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35F4" w14:textId="77777777" w:rsidR="008D2B8B" w:rsidRDefault="008D2B8B">
      <w:pPr>
        <w:rPr>
          <w:rFonts w:ascii="Calibri" w:hAnsi="Calibri"/>
        </w:rPr>
      </w:pPr>
    </w:p>
    <w:p w14:paraId="51F9BC0A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Umowa kupna – sprzedaży (wz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r)</w:t>
      </w:r>
    </w:p>
    <w:p w14:paraId="74AFA2C6" w14:textId="77777777" w:rsidR="008D2B8B" w:rsidRDefault="008D2B8B">
      <w:pPr>
        <w:rPr>
          <w:rFonts w:ascii="Calibri" w:eastAsia="Calibri" w:hAnsi="Calibri" w:cs="Calibri"/>
          <w:b/>
          <w:bCs/>
        </w:rPr>
      </w:pPr>
    </w:p>
    <w:p w14:paraId="1104694A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zawarta w dniu ……………………… </w:t>
      </w:r>
      <w:r>
        <w:rPr>
          <w:rFonts w:ascii="Calibri" w:hAnsi="Calibri"/>
          <w:lang w:val="en-US"/>
        </w:rPr>
        <w:t>w I</w:t>
      </w:r>
      <w:r>
        <w:rPr>
          <w:rFonts w:ascii="Calibri" w:hAnsi="Calibri"/>
        </w:rPr>
        <w:t>łowej pomiędzy:</w:t>
      </w:r>
    </w:p>
    <w:p w14:paraId="7147E9F6" w14:textId="77777777" w:rsidR="008D2B8B" w:rsidRDefault="008D2B8B">
      <w:pPr>
        <w:jc w:val="both"/>
        <w:rPr>
          <w:rFonts w:ascii="Calibri" w:eastAsia="Calibri" w:hAnsi="Calibri" w:cs="Calibri"/>
        </w:rPr>
      </w:pPr>
    </w:p>
    <w:p w14:paraId="6EE77767" w14:textId="77777777" w:rsidR="008D2B8B" w:rsidRDefault="00000000">
      <w:pPr>
        <w:jc w:val="both"/>
        <w:rPr>
          <w:rFonts w:ascii="Calibri" w:eastAsia="Calibri" w:hAnsi="Calibri" w:cs="Calibri"/>
          <w:kern w:val="2"/>
        </w:rPr>
      </w:pPr>
      <w:r>
        <w:rPr>
          <w:rFonts w:ascii="Calibri" w:hAnsi="Calibri"/>
          <w:b/>
          <w:bCs/>
          <w:kern w:val="2"/>
        </w:rPr>
        <w:t>Zakładem Gospodarki Komunalnej Sp. z o.o.</w:t>
      </w:r>
      <w:r>
        <w:rPr>
          <w:rFonts w:ascii="Calibri" w:hAnsi="Calibri"/>
          <w:kern w:val="2"/>
        </w:rPr>
        <w:t xml:space="preserve"> z siedzibą przy ulicy Żeromskiego 25, 68-120 Iłowa, NIP: 924-192-74-24, REGON 540564115, wpisanym do KRS pod numerem 0001160143 zwanym dalej </w:t>
      </w:r>
      <w:r>
        <w:rPr>
          <w:rFonts w:ascii="Calibri" w:hAnsi="Calibri"/>
          <w:b/>
          <w:bCs/>
          <w:kern w:val="2"/>
        </w:rPr>
        <w:t>„Sprzedającym”,</w:t>
      </w:r>
      <w:r>
        <w:rPr>
          <w:rFonts w:ascii="Calibri" w:hAnsi="Calibri"/>
          <w:kern w:val="2"/>
        </w:rPr>
        <w:t xml:space="preserve"> reprezentowanym przez:</w:t>
      </w:r>
    </w:p>
    <w:p w14:paraId="40DCA021" w14:textId="77777777" w:rsidR="008D2B8B" w:rsidRDefault="00000000">
      <w:pPr>
        <w:jc w:val="both"/>
        <w:rPr>
          <w:rFonts w:ascii="Calibri" w:eastAsia="Calibri" w:hAnsi="Calibri" w:cs="Calibri"/>
          <w:kern w:val="2"/>
        </w:rPr>
      </w:pPr>
      <w:r>
        <w:rPr>
          <w:rFonts w:ascii="Calibri" w:hAnsi="Calibri"/>
          <w:kern w:val="2"/>
          <w:lang w:val="es-ES_tradnl"/>
        </w:rPr>
        <w:t>Rafa</w:t>
      </w:r>
      <w:r>
        <w:rPr>
          <w:rFonts w:ascii="Calibri" w:hAnsi="Calibri"/>
          <w:kern w:val="2"/>
        </w:rPr>
        <w:t>ła Fularskiego – Prezesa Zarządu</w:t>
      </w:r>
    </w:p>
    <w:p w14:paraId="6AF7F99D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a</w:t>
      </w:r>
    </w:p>
    <w:p w14:paraId="462FDDE4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p w14:paraId="3560565C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p w14:paraId="4BDDDBCA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zwanym w treści umowy ,,</w:t>
      </w:r>
      <w:r>
        <w:rPr>
          <w:rFonts w:ascii="Calibri" w:hAnsi="Calibri"/>
          <w:b/>
          <w:bCs/>
        </w:rPr>
        <w:t>Kupującym”</w:t>
      </w:r>
    </w:p>
    <w:p w14:paraId="1945C275" w14:textId="77777777" w:rsidR="008D2B8B" w:rsidRDefault="008D2B8B">
      <w:pPr>
        <w:jc w:val="both"/>
        <w:rPr>
          <w:rFonts w:ascii="Calibri" w:eastAsia="Calibri" w:hAnsi="Calibri" w:cs="Calibri"/>
        </w:rPr>
      </w:pPr>
    </w:p>
    <w:p w14:paraId="2441AF77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1</w:t>
      </w:r>
    </w:p>
    <w:p w14:paraId="06F51B1C" w14:textId="77777777" w:rsidR="008D2B8B" w:rsidRDefault="008D2B8B">
      <w:pPr>
        <w:rPr>
          <w:rFonts w:ascii="Calibri" w:eastAsia="Calibri" w:hAnsi="Calibri" w:cs="Calibri"/>
        </w:rPr>
      </w:pPr>
    </w:p>
    <w:p w14:paraId="041DC177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Przedmiotem umowy jest sprzedaż pojazdu:</w:t>
      </w:r>
    </w:p>
    <w:p w14:paraId="04939FDE" w14:textId="77777777" w:rsidR="008D2B8B" w:rsidRDefault="00000000">
      <w:pPr>
        <w:pStyle w:val="Akapitzli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Marka: VOLKSWAGEN </w:t>
      </w:r>
    </w:p>
    <w:p w14:paraId="2E68AC84" w14:textId="77777777" w:rsidR="008D2B8B" w:rsidRDefault="00000000">
      <w:pPr>
        <w:pStyle w:val="Akapitzli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Typ, model: Transporter T4 TDi MR 96 2,7t</w:t>
      </w:r>
    </w:p>
    <w:p w14:paraId="00AF0585" w14:textId="77777777" w:rsidR="008D2B8B" w:rsidRDefault="00000000">
      <w:pPr>
        <w:pStyle w:val="Akapitzli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numer identyfikacyjny pojazdu: WV1ZZZ70Z2H037315</w:t>
      </w:r>
    </w:p>
    <w:p w14:paraId="55737052" w14:textId="77777777" w:rsidR="008D2B8B" w:rsidRDefault="00000000">
      <w:pPr>
        <w:pStyle w:val="Akapitzlist"/>
        <w:numPr>
          <w:ilvl w:val="0"/>
          <w:numId w:val="2"/>
        </w:numPr>
        <w:ind w:right="141"/>
        <w:rPr>
          <w:rFonts w:ascii="Calibri" w:hAnsi="Calibri"/>
        </w:rPr>
      </w:pPr>
      <w:r>
        <w:rPr>
          <w:rFonts w:ascii="Calibri" w:hAnsi="Calibri"/>
        </w:rPr>
        <w:t>nr rejestracyjny: FZG 33151</w:t>
      </w:r>
    </w:p>
    <w:p w14:paraId="48A8CBB0" w14:textId="77777777" w:rsidR="008D2B8B" w:rsidRDefault="00000000">
      <w:pPr>
        <w:pStyle w:val="Akapitzlist"/>
        <w:numPr>
          <w:ilvl w:val="0"/>
          <w:numId w:val="2"/>
        </w:numPr>
        <w:ind w:right="6309"/>
        <w:rPr>
          <w:rFonts w:ascii="Calibri" w:hAnsi="Calibri"/>
        </w:rPr>
      </w:pPr>
      <w:r>
        <w:rPr>
          <w:rFonts w:ascii="Calibri" w:hAnsi="Calibri"/>
        </w:rPr>
        <w:t>Rok produkcji: 2001</w:t>
      </w:r>
    </w:p>
    <w:p w14:paraId="0E9AF256" w14:textId="77777777" w:rsidR="008D2B8B" w:rsidRDefault="00000000">
      <w:pPr>
        <w:pStyle w:val="Akapitzli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Data pierwszej rejestracji: 13.09.2001</w:t>
      </w:r>
    </w:p>
    <w:p w14:paraId="694F8716" w14:textId="77777777" w:rsidR="008D2B8B" w:rsidRDefault="00000000">
      <w:pPr>
        <w:pStyle w:val="Akapitzli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Kolor powłoki lakierowej: pomarańczowy 1-warstwowy typu uni</w:t>
      </w:r>
    </w:p>
    <w:p w14:paraId="2AFE3986" w14:textId="77777777" w:rsidR="008D2B8B" w:rsidRDefault="00000000">
      <w:pPr>
        <w:pStyle w:val="Akapitzli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Stan licznika: 560000 km</w:t>
      </w:r>
    </w:p>
    <w:p w14:paraId="75F19E0C" w14:textId="77777777" w:rsidR="008D2B8B" w:rsidRDefault="00000000">
      <w:pPr>
        <w:pStyle w:val="Akapitzlist"/>
        <w:numPr>
          <w:ilvl w:val="0"/>
          <w:numId w:val="2"/>
        </w:numPr>
        <w:ind w:right="2928"/>
        <w:rPr>
          <w:rFonts w:ascii="Calibri" w:hAnsi="Calibri"/>
        </w:rPr>
      </w:pPr>
      <w:r>
        <w:rPr>
          <w:rFonts w:ascii="Calibri" w:hAnsi="Calibri"/>
        </w:rPr>
        <w:t>Rodzaj kabiny: podw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  <w:lang w:val="nl-NL"/>
        </w:rPr>
        <w:t>jna</w:t>
      </w:r>
    </w:p>
    <w:p w14:paraId="5149206E" w14:textId="77777777" w:rsidR="008D2B8B" w:rsidRDefault="00000000">
      <w:pPr>
        <w:pStyle w:val="Akapitzlist"/>
        <w:numPr>
          <w:ilvl w:val="0"/>
          <w:numId w:val="2"/>
        </w:numPr>
        <w:ind w:right="2928"/>
        <w:rPr>
          <w:rFonts w:ascii="Calibri" w:hAnsi="Calibri"/>
        </w:rPr>
      </w:pPr>
      <w:r>
        <w:rPr>
          <w:rFonts w:ascii="Calibri" w:hAnsi="Calibri"/>
        </w:rPr>
        <w:t>Rodzaj zabudowy: skrzyniowa bez opończy</w:t>
      </w:r>
    </w:p>
    <w:p w14:paraId="7D6DEF5A" w14:textId="77777777" w:rsidR="008D2B8B" w:rsidRDefault="00000000">
      <w:pPr>
        <w:pStyle w:val="Akapitzlist"/>
        <w:numPr>
          <w:ilvl w:val="0"/>
          <w:numId w:val="2"/>
        </w:numPr>
        <w:ind w:right="2928"/>
        <w:rPr>
          <w:rFonts w:ascii="Calibri" w:hAnsi="Calibri"/>
        </w:rPr>
      </w:pPr>
      <w:r>
        <w:rPr>
          <w:rFonts w:ascii="Calibri" w:hAnsi="Calibri"/>
          <w:u w:val="single"/>
        </w:rPr>
        <w:t>SILNIK: ACV</w:t>
      </w:r>
    </w:p>
    <w:p w14:paraId="7D845643" w14:textId="77777777" w:rsidR="008D2B8B" w:rsidRDefault="00000000">
      <w:pPr>
        <w:ind w:left="370" w:firstLine="1048"/>
        <w:rPr>
          <w:rFonts w:ascii="Calibri" w:eastAsia="Calibri" w:hAnsi="Calibri" w:cs="Calibri"/>
        </w:rPr>
      </w:pPr>
      <w:r>
        <w:rPr>
          <w:rFonts w:ascii="Calibri" w:hAnsi="Calibri"/>
        </w:rPr>
        <w:t>Paliwo: olej napędowy</w:t>
      </w:r>
    </w:p>
    <w:p w14:paraId="58EE513C" w14:textId="77777777" w:rsidR="008D2B8B" w:rsidRDefault="00000000">
      <w:pPr>
        <w:ind w:left="370" w:firstLine="1048"/>
        <w:rPr>
          <w:rFonts w:ascii="Calibri" w:eastAsia="Calibri" w:hAnsi="Calibri" w:cs="Calibri"/>
        </w:rPr>
      </w:pPr>
      <w:r>
        <w:rPr>
          <w:rFonts w:ascii="Calibri" w:hAnsi="Calibri"/>
        </w:rPr>
        <w:t>Pojemność</w:t>
      </w:r>
      <w:r>
        <w:rPr>
          <w:rFonts w:ascii="Calibri" w:hAnsi="Calibri"/>
          <w:lang w:val="en-US"/>
        </w:rPr>
        <w:t>: 2461 ccm</w:t>
      </w:r>
    </w:p>
    <w:p w14:paraId="49AF3F3E" w14:textId="77777777" w:rsidR="008D2B8B" w:rsidRDefault="00000000">
      <w:pPr>
        <w:ind w:left="370" w:firstLine="1048"/>
        <w:rPr>
          <w:rFonts w:ascii="Calibri" w:eastAsia="Calibri" w:hAnsi="Calibri" w:cs="Calibri"/>
        </w:rPr>
      </w:pPr>
      <w:r>
        <w:rPr>
          <w:rFonts w:ascii="Calibri" w:hAnsi="Calibri"/>
        </w:rPr>
        <w:t>Moc: 75 kW (102 KM)</w:t>
      </w:r>
    </w:p>
    <w:p w14:paraId="6319FC32" w14:textId="77777777" w:rsidR="008D2B8B" w:rsidRDefault="008D2B8B">
      <w:pPr>
        <w:rPr>
          <w:rFonts w:ascii="Calibri" w:eastAsia="Calibri" w:hAnsi="Calibri" w:cs="Calibri"/>
        </w:rPr>
      </w:pPr>
    </w:p>
    <w:p w14:paraId="76ECFFB9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2</w:t>
      </w:r>
    </w:p>
    <w:p w14:paraId="7D1B5C2E" w14:textId="77777777" w:rsidR="008D2B8B" w:rsidRDefault="008D2B8B">
      <w:pPr>
        <w:rPr>
          <w:rFonts w:ascii="Calibri" w:eastAsia="Calibri" w:hAnsi="Calibri" w:cs="Calibri"/>
        </w:rPr>
      </w:pPr>
    </w:p>
    <w:p w14:paraId="1DAC5A35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Sprzedający oświadcza, że pojazd będący przedmiotem umowy stanowi jego wyłączną własność, jest wolny od wad prawnych oraz praw os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b trzecich, nie toczy się żadne postępowanie, 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rego przedmiotem jest ten pojazd oraz nie stanowi on przedmiotu zabezpieczenia.</w:t>
      </w:r>
    </w:p>
    <w:p w14:paraId="780D62B7" w14:textId="77777777" w:rsidR="008D2B8B" w:rsidRDefault="008D2B8B">
      <w:pPr>
        <w:rPr>
          <w:rFonts w:ascii="Calibri" w:eastAsia="Calibri" w:hAnsi="Calibri" w:cs="Calibri"/>
        </w:rPr>
      </w:pPr>
    </w:p>
    <w:p w14:paraId="349100EA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3</w:t>
      </w:r>
    </w:p>
    <w:p w14:paraId="39DCE35B" w14:textId="77777777" w:rsidR="008D2B8B" w:rsidRDefault="008D2B8B">
      <w:pPr>
        <w:rPr>
          <w:rFonts w:ascii="Calibri" w:eastAsia="Calibri" w:hAnsi="Calibri" w:cs="Calibri"/>
        </w:rPr>
      </w:pPr>
    </w:p>
    <w:p w14:paraId="6A0AE56F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Strony ustaliły cenę sprzedaży pojazdu na sumę </w:t>
      </w:r>
      <w:r>
        <w:rPr>
          <w:rFonts w:ascii="Calibri" w:hAnsi="Calibri"/>
          <w:lang w:val="it-IT"/>
        </w:rPr>
        <w:t xml:space="preserve">brutto </w:t>
      </w:r>
      <w:r>
        <w:rPr>
          <w:rFonts w:ascii="Calibri" w:hAnsi="Calibri"/>
        </w:rPr>
        <w:t>…………………………………………………</w:t>
      </w:r>
    </w:p>
    <w:p w14:paraId="3F10C930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Słownie: ………………………………………………………………………………………............................................</w:t>
      </w:r>
    </w:p>
    <w:p w14:paraId="02030591" w14:textId="77777777" w:rsidR="008D2B8B" w:rsidRDefault="008D2B8B">
      <w:pPr>
        <w:rPr>
          <w:rFonts w:ascii="Calibri" w:eastAsia="Calibri" w:hAnsi="Calibri" w:cs="Calibri"/>
        </w:rPr>
      </w:pPr>
    </w:p>
    <w:p w14:paraId="48F937F5" w14:textId="77777777" w:rsidR="008D2B8B" w:rsidRDefault="008D2B8B">
      <w:pPr>
        <w:rPr>
          <w:rFonts w:ascii="Calibri" w:eastAsia="Calibri" w:hAnsi="Calibri" w:cs="Calibri"/>
        </w:rPr>
      </w:pPr>
    </w:p>
    <w:p w14:paraId="1BE49943" w14:textId="77777777" w:rsidR="008D2B8B" w:rsidRDefault="008D2B8B">
      <w:pPr>
        <w:rPr>
          <w:rFonts w:ascii="Calibri" w:eastAsia="Calibri" w:hAnsi="Calibri" w:cs="Calibri"/>
        </w:rPr>
      </w:pPr>
    </w:p>
    <w:p w14:paraId="2BD84EFF" w14:textId="77777777" w:rsidR="008D2B8B" w:rsidRDefault="008D2B8B">
      <w:pPr>
        <w:rPr>
          <w:rFonts w:ascii="Calibri" w:eastAsia="Calibri" w:hAnsi="Calibri" w:cs="Calibri"/>
        </w:rPr>
      </w:pPr>
    </w:p>
    <w:p w14:paraId="245B5432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§ 4</w:t>
      </w:r>
    </w:p>
    <w:p w14:paraId="5EB9C78C" w14:textId="77777777" w:rsidR="008D2B8B" w:rsidRDefault="008D2B8B">
      <w:pPr>
        <w:rPr>
          <w:rFonts w:ascii="Calibri" w:eastAsia="Calibri" w:hAnsi="Calibri" w:cs="Calibri"/>
        </w:rPr>
      </w:pPr>
    </w:p>
    <w:p w14:paraId="18292758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Sprzedający przenosi na rzecz kupującego własność pojazdu określonego w § 1 niniejszej umowy za cenę  określoną w § 3 niniejszej umowy, 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rej otrzymanie Sprzedający kwituje. Kupujący kwituje jednocześnie odbi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 pojazdu.</w:t>
      </w:r>
    </w:p>
    <w:p w14:paraId="7DD71A81" w14:textId="77777777" w:rsidR="008D2B8B" w:rsidRDefault="008D2B8B">
      <w:pPr>
        <w:rPr>
          <w:rFonts w:ascii="Calibri" w:eastAsia="Calibri" w:hAnsi="Calibri" w:cs="Calibri"/>
        </w:rPr>
      </w:pPr>
    </w:p>
    <w:p w14:paraId="4020C844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5</w:t>
      </w:r>
    </w:p>
    <w:p w14:paraId="44AFA6DA" w14:textId="77777777" w:rsidR="008D2B8B" w:rsidRDefault="008D2B8B">
      <w:pPr>
        <w:rPr>
          <w:rFonts w:ascii="Calibri" w:eastAsia="Calibri" w:hAnsi="Calibri" w:cs="Calibri"/>
        </w:rPr>
      </w:pPr>
    </w:p>
    <w:p w14:paraId="21A0E458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Sprzedający oświadcza, że pojazd nie ma ukrytych wad technicznych, a Kupujący potwierdza znajomość stanu technicznego pojazdu.</w:t>
      </w:r>
    </w:p>
    <w:p w14:paraId="3464D411" w14:textId="77777777" w:rsidR="008D2B8B" w:rsidRDefault="008D2B8B">
      <w:pPr>
        <w:rPr>
          <w:rFonts w:ascii="Calibri" w:eastAsia="Calibri" w:hAnsi="Calibri" w:cs="Calibri"/>
        </w:rPr>
      </w:pPr>
    </w:p>
    <w:p w14:paraId="1B2870B0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6</w:t>
      </w:r>
    </w:p>
    <w:p w14:paraId="7977C19D" w14:textId="77777777" w:rsidR="008D2B8B" w:rsidRDefault="008D2B8B">
      <w:pPr>
        <w:rPr>
          <w:rFonts w:ascii="Calibri" w:eastAsia="Calibri" w:hAnsi="Calibri" w:cs="Calibri"/>
        </w:rPr>
      </w:pPr>
    </w:p>
    <w:p w14:paraId="024B8E4A" w14:textId="77777777" w:rsidR="008D2B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Strony ustaliły, że wszelkiego rodzaju koszty transakcji wynikające z realizacji ustaleń niniejszej umowy ponosi Kupujący.</w:t>
      </w:r>
    </w:p>
    <w:p w14:paraId="279E4FE0" w14:textId="77777777" w:rsidR="008D2B8B" w:rsidRDefault="008D2B8B">
      <w:pPr>
        <w:rPr>
          <w:rFonts w:ascii="Calibri" w:eastAsia="Calibri" w:hAnsi="Calibri" w:cs="Calibri"/>
        </w:rPr>
      </w:pPr>
    </w:p>
    <w:p w14:paraId="7F6B178B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7</w:t>
      </w:r>
    </w:p>
    <w:p w14:paraId="4A73382A" w14:textId="77777777" w:rsidR="008D2B8B" w:rsidRDefault="008D2B8B">
      <w:pPr>
        <w:rPr>
          <w:rFonts w:ascii="Calibri" w:eastAsia="Calibri" w:hAnsi="Calibri" w:cs="Calibri"/>
        </w:rPr>
      </w:pPr>
    </w:p>
    <w:p w14:paraId="413E8916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W sprawach nie uregulowanych w niniejszej umowie zastosowanie mają obowiązujące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w tym zakresie przepisy Kodeksu cywilnego.</w:t>
      </w:r>
    </w:p>
    <w:p w14:paraId="171DE511" w14:textId="77777777" w:rsidR="008D2B8B" w:rsidRDefault="008D2B8B">
      <w:pPr>
        <w:rPr>
          <w:rFonts w:ascii="Calibri" w:eastAsia="Calibri" w:hAnsi="Calibri" w:cs="Calibri"/>
        </w:rPr>
      </w:pPr>
    </w:p>
    <w:p w14:paraId="70E96902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8</w:t>
      </w:r>
    </w:p>
    <w:p w14:paraId="456E5588" w14:textId="77777777" w:rsidR="008D2B8B" w:rsidRDefault="008D2B8B">
      <w:pPr>
        <w:rPr>
          <w:rFonts w:ascii="Calibri" w:eastAsia="Calibri" w:hAnsi="Calibri" w:cs="Calibri"/>
        </w:rPr>
      </w:pPr>
    </w:p>
    <w:p w14:paraId="34D41A26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Zmiana niniejszej umowy wymaga formy pisemnej pod rygorem nieważności.</w:t>
      </w:r>
    </w:p>
    <w:p w14:paraId="47FBF22E" w14:textId="77777777" w:rsidR="008D2B8B" w:rsidRDefault="008D2B8B">
      <w:pPr>
        <w:rPr>
          <w:rFonts w:ascii="Calibri" w:eastAsia="Calibri" w:hAnsi="Calibri" w:cs="Calibri"/>
        </w:rPr>
      </w:pPr>
    </w:p>
    <w:p w14:paraId="2786A867" w14:textId="77777777" w:rsidR="008D2B8B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§ 9</w:t>
      </w:r>
    </w:p>
    <w:p w14:paraId="73F73B26" w14:textId="77777777" w:rsidR="008D2B8B" w:rsidRDefault="008D2B8B">
      <w:pPr>
        <w:rPr>
          <w:rFonts w:ascii="Calibri" w:eastAsia="Calibri" w:hAnsi="Calibri" w:cs="Calibri"/>
        </w:rPr>
      </w:pPr>
    </w:p>
    <w:p w14:paraId="6EA528CC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Niniejszą umowę sporządzono w dw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ch jednobrzmiących egzemplarzach, po jednym dla każdej ze stron.</w:t>
      </w:r>
    </w:p>
    <w:p w14:paraId="511B0E06" w14:textId="77777777" w:rsidR="008D2B8B" w:rsidRDefault="008D2B8B">
      <w:pPr>
        <w:rPr>
          <w:rFonts w:ascii="Calibri" w:eastAsia="Calibri" w:hAnsi="Calibri" w:cs="Calibri"/>
        </w:rPr>
      </w:pPr>
    </w:p>
    <w:p w14:paraId="15F5D606" w14:textId="77777777" w:rsidR="008D2B8B" w:rsidRDefault="008D2B8B">
      <w:pPr>
        <w:rPr>
          <w:rFonts w:ascii="Calibri" w:eastAsia="Calibri" w:hAnsi="Calibri" w:cs="Calibri"/>
        </w:rPr>
      </w:pPr>
    </w:p>
    <w:p w14:paraId="13204F7E" w14:textId="77777777" w:rsidR="008D2B8B" w:rsidRDefault="008D2B8B">
      <w:pPr>
        <w:rPr>
          <w:rFonts w:ascii="Calibri" w:eastAsia="Calibri" w:hAnsi="Calibri" w:cs="Calibri"/>
        </w:rPr>
      </w:pPr>
    </w:p>
    <w:p w14:paraId="599647CC" w14:textId="77777777" w:rsidR="008D2B8B" w:rsidRDefault="008D2B8B">
      <w:pPr>
        <w:rPr>
          <w:rFonts w:ascii="Calibri" w:eastAsia="Calibri" w:hAnsi="Calibri" w:cs="Calibri"/>
        </w:rPr>
      </w:pPr>
    </w:p>
    <w:p w14:paraId="754D51B2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SPRZEDAJĄ</w:t>
      </w:r>
      <w:r>
        <w:rPr>
          <w:rFonts w:ascii="Calibri" w:hAnsi="Calibri"/>
          <w:lang w:val="en-US"/>
        </w:rPr>
        <w:t>CY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KUPUJ</w:t>
      </w:r>
      <w:r>
        <w:rPr>
          <w:rFonts w:ascii="Calibri" w:hAnsi="Calibri"/>
        </w:rPr>
        <w:t>Ą</w:t>
      </w:r>
      <w:r>
        <w:rPr>
          <w:rFonts w:ascii="Calibri" w:hAnsi="Calibri"/>
          <w:lang w:val="en-US"/>
        </w:rPr>
        <w:t>CY</w:t>
      </w:r>
    </w:p>
    <w:p w14:paraId="32440BC8" w14:textId="77777777" w:rsidR="008D2B8B" w:rsidRDefault="008D2B8B">
      <w:pPr>
        <w:rPr>
          <w:rFonts w:ascii="Calibri" w:eastAsia="Calibri" w:hAnsi="Calibri" w:cs="Calibri"/>
        </w:rPr>
      </w:pPr>
    </w:p>
    <w:p w14:paraId="7784C3B5" w14:textId="77777777" w:rsidR="008D2B8B" w:rsidRDefault="008D2B8B">
      <w:pPr>
        <w:rPr>
          <w:rFonts w:ascii="Calibri" w:eastAsia="Calibri" w:hAnsi="Calibri" w:cs="Calibri"/>
        </w:rPr>
      </w:pPr>
    </w:p>
    <w:p w14:paraId="3B54DE9B" w14:textId="77777777" w:rsidR="008D2B8B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…………………..</w:t>
      </w:r>
    </w:p>
    <w:p w14:paraId="41ECB0DB" w14:textId="77777777" w:rsidR="008D2B8B" w:rsidRDefault="008D2B8B"/>
    <w:sectPr w:rsidR="008D2B8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7DF5" w14:textId="77777777" w:rsidR="00C22043" w:rsidRDefault="00C22043">
      <w:r>
        <w:separator/>
      </w:r>
    </w:p>
  </w:endnote>
  <w:endnote w:type="continuationSeparator" w:id="0">
    <w:p w14:paraId="26F6FB72" w14:textId="77777777" w:rsidR="00C22043" w:rsidRDefault="00C2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1CEE" w14:textId="77777777" w:rsidR="008D2B8B" w:rsidRDefault="008D2B8B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6CA1" w14:textId="77777777" w:rsidR="008D2B8B" w:rsidRDefault="008D2B8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E294" w14:textId="77777777" w:rsidR="00C22043" w:rsidRDefault="00C22043">
      <w:r>
        <w:separator/>
      </w:r>
    </w:p>
  </w:footnote>
  <w:footnote w:type="continuationSeparator" w:id="0">
    <w:p w14:paraId="678D7C3C" w14:textId="77777777" w:rsidR="00C22043" w:rsidRDefault="00C2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99A9" w14:textId="77777777" w:rsidR="008D2B8B" w:rsidRDefault="008D2B8B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A72" w14:textId="77777777" w:rsidR="008D2B8B" w:rsidRDefault="008D2B8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0C3"/>
    <w:multiLevelType w:val="hybridMultilevel"/>
    <w:tmpl w:val="E8B4DC16"/>
    <w:styleLink w:val="Zaimportowanystyl1"/>
    <w:lvl w:ilvl="0" w:tplc="BCE080CE">
      <w:start w:val="1"/>
      <w:numFmt w:val="decimal"/>
      <w:lvlText w:val="%1)"/>
      <w:lvlJc w:val="left"/>
      <w:pPr>
        <w:ind w:left="7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AA504">
      <w:start w:val="1"/>
      <w:numFmt w:val="lowerLetter"/>
      <w:lvlText w:val="%2."/>
      <w:lvlJc w:val="left"/>
      <w:pPr>
        <w:ind w:left="14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48A6A">
      <w:start w:val="1"/>
      <w:numFmt w:val="lowerRoman"/>
      <w:lvlText w:val="%3."/>
      <w:lvlJc w:val="left"/>
      <w:pPr>
        <w:ind w:left="2155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A8C80">
      <w:start w:val="1"/>
      <w:numFmt w:val="decimal"/>
      <w:lvlText w:val="%4."/>
      <w:lvlJc w:val="left"/>
      <w:pPr>
        <w:ind w:left="28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EAA30">
      <w:start w:val="1"/>
      <w:numFmt w:val="lowerLetter"/>
      <w:lvlText w:val="%5."/>
      <w:lvlJc w:val="left"/>
      <w:pPr>
        <w:ind w:left="35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E9070">
      <w:start w:val="1"/>
      <w:numFmt w:val="lowerRoman"/>
      <w:lvlText w:val="%6."/>
      <w:lvlJc w:val="left"/>
      <w:pPr>
        <w:ind w:left="4315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162BA0">
      <w:start w:val="1"/>
      <w:numFmt w:val="decimal"/>
      <w:lvlText w:val="%7."/>
      <w:lvlJc w:val="left"/>
      <w:pPr>
        <w:ind w:left="5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8F9C4">
      <w:start w:val="1"/>
      <w:numFmt w:val="lowerLetter"/>
      <w:lvlText w:val="%8."/>
      <w:lvlJc w:val="left"/>
      <w:pPr>
        <w:ind w:left="5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44394">
      <w:start w:val="1"/>
      <w:numFmt w:val="lowerRoman"/>
      <w:lvlText w:val="%9."/>
      <w:lvlJc w:val="left"/>
      <w:pPr>
        <w:ind w:left="6475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735156"/>
    <w:multiLevelType w:val="hybridMultilevel"/>
    <w:tmpl w:val="E8B4DC16"/>
    <w:numStyleLink w:val="Zaimportowanystyl1"/>
  </w:abstractNum>
  <w:num w:numId="1" w16cid:durableId="1059398312">
    <w:abstractNumId w:val="0"/>
  </w:num>
  <w:num w:numId="2" w16cid:durableId="130188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8B"/>
    <w:rsid w:val="007A1B9D"/>
    <w:rsid w:val="008D2B8B"/>
    <w:rsid w:val="00C22043"/>
    <w:rsid w:val="00E4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C53"/>
  <w15:docId w15:val="{FF32B9EB-95C3-4F22-B534-2DE7C66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zgkim-pc-08</dc:creator>
  <cp:lastModifiedBy>Iwona Augustyniak</cp:lastModifiedBy>
  <cp:revision>2</cp:revision>
  <dcterms:created xsi:type="dcterms:W3CDTF">2025-06-03T04:50:00Z</dcterms:created>
  <dcterms:modified xsi:type="dcterms:W3CDTF">2025-06-03T04:50:00Z</dcterms:modified>
</cp:coreProperties>
</file>